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F0" w:rsidRDefault="009F60E2">
      <w:pPr>
        <w:jc w:val="center"/>
        <w:rPr>
          <w:rFonts w:ascii="Arial"/>
          <w:sz w:val="22"/>
        </w:rPr>
      </w:pPr>
      <w:r>
        <w:rPr>
          <w:rFonts w:ascii="Arial"/>
          <w:sz w:val="22"/>
        </w:rPr>
        <w:t xml:space="preserve">Viewing Questions for </w:t>
      </w:r>
      <w:r>
        <w:rPr>
          <w:rFonts w:ascii="Arial"/>
          <w:sz w:val="22"/>
        </w:rPr>
        <w:t>“</w:t>
      </w:r>
      <w:r>
        <w:rPr>
          <w:rFonts w:ascii="Arial"/>
          <w:sz w:val="22"/>
        </w:rPr>
        <w:t>Journey of Man</w:t>
      </w:r>
      <w:r>
        <w:rPr>
          <w:rFonts w:ascii="Arial"/>
          <w:sz w:val="22"/>
        </w:rPr>
        <w:t>”</w:t>
      </w:r>
      <w:r>
        <w:rPr>
          <w:rFonts w:ascii="Arial"/>
          <w:sz w:val="22"/>
        </w:rPr>
        <w:t xml:space="preserve"> Documentary</w:t>
      </w:r>
    </w:p>
    <w:p w:rsidR="00D42ADF" w:rsidRDefault="00D42ADF">
      <w:pPr>
        <w:jc w:val="center"/>
      </w:pPr>
    </w:p>
    <w:p w:rsidR="00B91DF0" w:rsidRDefault="00D42ADF">
      <w:r>
        <w:t xml:space="preserve">Find in </w:t>
      </w:r>
      <w:hyperlink r:id="rId5" w:history="1">
        <w:r w:rsidRPr="00EA0B6C">
          <w:rPr>
            <w:rStyle w:val="Hyperlink"/>
          </w:rPr>
          <w:t>www.wou.edu/~mcgladm</w:t>
        </w:r>
      </w:hyperlink>
      <w:r>
        <w:t xml:space="preserve">  Look in the videos </w:t>
      </w:r>
      <w:r w:rsidR="00F05FB4">
        <w:t xml:space="preserve">sub </w:t>
      </w:r>
      <w:r>
        <w:t>folder.</w:t>
      </w:r>
    </w:p>
    <w:p w:rsidR="00D42ADF" w:rsidRDefault="00D42ADF"/>
    <w:p w:rsidR="00D42ADF" w:rsidRPr="00D42ADF" w:rsidRDefault="009F60E2" w:rsidP="00D42ADF">
      <w:pPr>
        <w:numPr>
          <w:ilvl w:val="0"/>
          <w:numId w:val="1"/>
        </w:numPr>
        <w:ind w:left="360"/>
      </w:pPr>
      <w:r>
        <w:rPr>
          <w:rFonts w:ascii="Arial Narrow"/>
          <w:sz w:val="22"/>
        </w:rPr>
        <w:t xml:space="preserve">Describe the basic scientific approach that the </w:t>
      </w:r>
      <w:r>
        <w:rPr>
          <w:rFonts w:ascii="Arial Narrow"/>
          <w:sz w:val="22"/>
        </w:rPr>
        <w:t>described project utilized to come up with the migration routes from Africa. (answer scattered throughout first hour of video)</w:t>
      </w:r>
    </w:p>
    <w:p w:rsidR="00D42ADF" w:rsidRDefault="00D42ADF" w:rsidP="00D42ADF">
      <w:pPr>
        <w:rPr>
          <w:rFonts w:ascii="Arial Narrow"/>
          <w:sz w:val="22"/>
        </w:rPr>
      </w:pPr>
    </w:p>
    <w:p w:rsidR="00D42ADF" w:rsidRDefault="00D42ADF" w:rsidP="00D42ADF">
      <w:pPr>
        <w:rPr>
          <w:rFonts w:ascii="Arial Narrow"/>
          <w:sz w:val="22"/>
        </w:rPr>
      </w:pPr>
    </w:p>
    <w:p w:rsidR="00D42ADF" w:rsidRDefault="00D42ADF" w:rsidP="00D42ADF">
      <w:pPr>
        <w:rPr>
          <w:rFonts w:ascii="Arial Narrow"/>
          <w:sz w:val="22"/>
        </w:rPr>
      </w:pPr>
    </w:p>
    <w:p w:rsidR="00D42ADF" w:rsidRDefault="00D42ADF" w:rsidP="00D42ADF">
      <w:pPr>
        <w:rPr>
          <w:rFonts w:ascii="Arial Narrow"/>
          <w:sz w:val="22"/>
        </w:rPr>
      </w:pPr>
    </w:p>
    <w:p w:rsidR="00F00E15" w:rsidRDefault="00F00E15" w:rsidP="00D42ADF">
      <w:pPr>
        <w:rPr>
          <w:rFonts w:ascii="Arial Narrow"/>
          <w:sz w:val="22"/>
        </w:rPr>
      </w:pPr>
    </w:p>
    <w:p w:rsidR="00D42ADF" w:rsidRDefault="00D42ADF"/>
    <w:p w:rsidR="00D42ADF" w:rsidRDefault="00D42ADF"/>
    <w:p w:rsidR="00D42ADF" w:rsidRDefault="00D42ADF"/>
    <w:p w:rsidR="00D42ADF" w:rsidRDefault="00D42ADF"/>
    <w:p w:rsidR="00D42ADF" w:rsidRDefault="00D42ADF"/>
    <w:p w:rsidR="00B91DF0" w:rsidRDefault="009F60E2" w:rsidP="00D42ADF">
      <w:pPr>
        <w:numPr>
          <w:ilvl w:val="0"/>
          <w:numId w:val="1"/>
        </w:numPr>
        <w:ind w:left="360"/>
      </w:pPr>
      <w:r>
        <w:rPr>
          <w:rFonts w:ascii="Arial Narrow"/>
          <w:sz w:val="22"/>
        </w:rPr>
        <w:t xml:space="preserve">Why are isolated populations the most useful for doing genetic research about the human </w:t>
      </w:r>
      <w:r>
        <w:rPr>
          <w:rFonts w:ascii="Arial Narrow"/>
          <w:sz w:val="22"/>
        </w:rPr>
        <w:t>“</w:t>
      </w:r>
      <w:r>
        <w:rPr>
          <w:rFonts w:ascii="Arial Narrow"/>
          <w:sz w:val="22"/>
        </w:rPr>
        <w:t>family tree</w:t>
      </w:r>
      <w:r>
        <w:rPr>
          <w:rFonts w:ascii="Arial Narrow"/>
          <w:sz w:val="22"/>
        </w:rPr>
        <w:t>”</w:t>
      </w:r>
      <w:r>
        <w:rPr>
          <w:rFonts w:ascii="Arial Narrow"/>
          <w:sz w:val="22"/>
        </w:rPr>
        <w:t>?</w:t>
      </w:r>
      <w:r w:rsidR="00D42ADF">
        <w:t xml:space="preserve"> </w:t>
      </w:r>
    </w:p>
    <w:p w:rsidR="00B91DF0" w:rsidRDefault="00B91DF0"/>
    <w:p w:rsidR="00D42ADF" w:rsidRDefault="00D42ADF"/>
    <w:p w:rsidR="00D42ADF" w:rsidRDefault="00D42ADF"/>
    <w:p w:rsidR="00F00E15" w:rsidRDefault="00F00E15"/>
    <w:p w:rsidR="00D42ADF" w:rsidRDefault="00D42ADF"/>
    <w:p w:rsidR="00B91DF0" w:rsidRDefault="009F60E2" w:rsidP="00D42ADF">
      <w:pPr>
        <w:numPr>
          <w:ilvl w:val="0"/>
          <w:numId w:val="1"/>
        </w:numPr>
        <w:ind w:left="360"/>
      </w:pPr>
      <w:r>
        <w:rPr>
          <w:rFonts w:ascii="Arial Narrow"/>
          <w:sz w:val="22"/>
        </w:rPr>
        <w:t>Observe the tensions between the findings of modern scientific methods and traditional cultural beliefs.  How well do you believe the narrator/host deals with this issue?  What approach would you use to deal with thi</w:t>
      </w:r>
      <w:r>
        <w:rPr>
          <w:rFonts w:ascii="Arial Narrow"/>
          <w:sz w:val="22"/>
        </w:rPr>
        <w:t>s question if you were involved in such a research project?  Should science defer to cultural/religious beliefs when the two come in con</w:t>
      </w:r>
      <w:r w:rsidR="00F00E15">
        <w:rPr>
          <w:rFonts w:ascii="Arial Narrow"/>
          <w:sz w:val="22"/>
        </w:rPr>
        <w:t>fli</w:t>
      </w:r>
      <w:r>
        <w:rPr>
          <w:rFonts w:ascii="Arial Narrow"/>
          <w:sz w:val="22"/>
        </w:rPr>
        <w:t>ct?  (If so, how should scientists decide which group to defer to?  If not, explain why not.)</w:t>
      </w:r>
      <w:r w:rsidR="00D42ADF">
        <w:t xml:space="preserve"> </w:t>
      </w:r>
    </w:p>
    <w:p w:rsidR="00B91DF0" w:rsidRDefault="00B91DF0"/>
    <w:p w:rsidR="00D42ADF" w:rsidRDefault="00D42ADF"/>
    <w:p w:rsidR="00F00E15" w:rsidRDefault="00F00E15"/>
    <w:p w:rsidR="00F00E15" w:rsidRDefault="00F00E15"/>
    <w:p w:rsidR="009F60E2" w:rsidRDefault="009F60E2"/>
    <w:p w:rsidR="00D42ADF" w:rsidRDefault="00D42ADF"/>
    <w:p w:rsidR="00D42ADF" w:rsidRDefault="00D42ADF"/>
    <w:p w:rsidR="00B91DF0" w:rsidRDefault="009F60E2" w:rsidP="00D42ADF">
      <w:pPr>
        <w:numPr>
          <w:ilvl w:val="0"/>
          <w:numId w:val="1"/>
        </w:numPr>
        <w:ind w:left="360"/>
      </w:pPr>
      <w:r>
        <w:rPr>
          <w:rFonts w:ascii="Arial Narrow"/>
          <w:sz w:val="22"/>
        </w:rPr>
        <w:t>What nearly caused the extinction of humans between 50,000 and 70,000 years ago?</w:t>
      </w:r>
      <w:r w:rsidR="00D42ADF">
        <w:t xml:space="preserve"> </w:t>
      </w:r>
    </w:p>
    <w:p w:rsidR="00F00E15" w:rsidRDefault="00F00E15" w:rsidP="00F00E15">
      <w:pPr>
        <w:ind w:left="360"/>
      </w:pPr>
    </w:p>
    <w:p w:rsidR="009F60E2" w:rsidRDefault="009F60E2" w:rsidP="00F00E15">
      <w:pPr>
        <w:ind w:left="360"/>
      </w:pPr>
    </w:p>
    <w:p w:rsidR="00B91DF0" w:rsidRDefault="00B91DF0"/>
    <w:p w:rsidR="00B91DF0" w:rsidRDefault="009F60E2" w:rsidP="00D42ADF">
      <w:pPr>
        <w:numPr>
          <w:ilvl w:val="0"/>
          <w:numId w:val="1"/>
        </w:numPr>
        <w:ind w:left="360"/>
      </w:pPr>
      <w:r>
        <w:rPr>
          <w:rFonts w:ascii="Arial Narrow"/>
          <w:sz w:val="22"/>
        </w:rPr>
        <w:t>W</w:t>
      </w:r>
      <w:r>
        <w:rPr>
          <w:rFonts w:ascii="Arial Narrow"/>
          <w:sz w:val="22"/>
        </w:rPr>
        <w:t>hy has the coastal route through south Asia been impossible to trace through archeological evidence?</w:t>
      </w:r>
      <w:r w:rsidR="00D42ADF">
        <w:t xml:space="preserve"> </w:t>
      </w:r>
    </w:p>
    <w:p w:rsidR="00F00E15" w:rsidRDefault="00F00E15" w:rsidP="00F00E15">
      <w:pPr>
        <w:ind w:left="360"/>
      </w:pPr>
    </w:p>
    <w:p w:rsidR="00B91DF0" w:rsidRDefault="00B91DF0"/>
    <w:p w:rsidR="00F00E15" w:rsidRDefault="00F00E15"/>
    <w:p w:rsidR="009F60E2" w:rsidRDefault="009F60E2"/>
    <w:p w:rsidR="00F00E15" w:rsidRDefault="00F00E15"/>
    <w:p w:rsidR="00B91DF0" w:rsidRDefault="009F60E2" w:rsidP="00D42ADF">
      <w:pPr>
        <w:numPr>
          <w:ilvl w:val="0"/>
          <w:numId w:val="1"/>
        </w:numPr>
        <w:ind w:left="360"/>
      </w:pPr>
      <w:r>
        <w:rPr>
          <w:rFonts w:ascii="Arial Narrow"/>
          <w:sz w:val="22"/>
        </w:rPr>
        <w:t>Describe why migrants into Europe eventually became lighter skinned.</w:t>
      </w:r>
      <w:r w:rsidR="00D42ADF">
        <w:t xml:space="preserve"> </w:t>
      </w:r>
    </w:p>
    <w:p w:rsidR="00B91DF0" w:rsidRDefault="00B91DF0"/>
    <w:p w:rsidR="00F00E15" w:rsidRDefault="00F00E15"/>
    <w:p w:rsidR="00F00E15" w:rsidRDefault="00F00E15"/>
    <w:p w:rsidR="00F00E15" w:rsidRDefault="00F00E15"/>
    <w:p w:rsidR="009F60E2" w:rsidRDefault="009F60E2"/>
    <w:p w:rsidR="009F60E2" w:rsidRDefault="009F60E2"/>
    <w:p w:rsidR="009F60E2" w:rsidRDefault="009F60E2"/>
    <w:p w:rsidR="00F00E15" w:rsidRDefault="00F00E15"/>
    <w:p w:rsidR="00B91DF0" w:rsidRDefault="009F60E2" w:rsidP="00D42ADF">
      <w:pPr>
        <w:numPr>
          <w:ilvl w:val="0"/>
          <w:numId w:val="1"/>
        </w:numPr>
        <w:ind w:left="360"/>
      </w:pPr>
      <w:r w:rsidRPr="00D42ADF">
        <w:rPr>
          <w:rFonts w:ascii="Arial Narrow"/>
          <w:sz w:val="22"/>
        </w:rPr>
        <w:lastRenderedPageBreak/>
        <w:t xml:space="preserve">Explain why Africa can be considered the </w:t>
      </w:r>
      <w:r w:rsidRPr="00D42ADF">
        <w:rPr>
          <w:rFonts w:ascii="Arial Narrow"/>
          <w:b/>
          <w:i/>
          <w:sz w:val="22"/>
        </w:rPr>
        <w:t>cradle</w:t>
      </w:r>
      <w:r w:rsidRPr="00D42ADF">
        <w:rPr>
          <w:rFonts w:ascii="Arial Narrow"/>
          <w:sz w:val="22"/>
        </w:rPr>
        <w:t xml:space="preserve"> of modern humans, while Central Asia can be considered the </w:t>
      </w:r>
      <w:r w:rsidRPr="00D42ADF">
        <w:rPr>
          <w:rFonts w:ascii="Arial Narrow"/>
          <w:b/>
          <w:i/>
          <w:sz w:val="22"/>
        </w:rPr>
        <w:t>nursery</w:t>
      </w:r>
      <w:r w:rsidR="00D42ADF" w:rsidRPr="00D42ADF">
        <w:rPr>
          <w:rFonts w:ascii="Arial Narrow"/>
          <w:sz w:val="22"/>
        </w:rPr>
        <w:t xml:space="preserve"> of modern humans. </w:t>
      </w:r>
    </w:p>
    <w:p w:rsidR="00D42ADF" w:rsidRDefault="00D42ADF" w:rsidP="00D42ADF">
      <w:pPr>
        <w:ind w:left="360"/>
      </w:pPr>
    </w:p>
    <w:p w:rsidR="00F00E15" w:rsidRDefault="00F00E15" w:rsidP="00D42ADF">
      <w:pPr>
        <w:ind w:left="360"/>
      </w:pPr>
    </w:p>
    <w:p w:rsidR="009F60E2" w:rsidRDefault="009F60E2" w:rsidP="00D42ADF">
      <w:pPr>
        <w:ind w:left="360"/>
      </w:pPr>
    </w:p>
    <w:p w:rsidR="009F60E2" w:rsidRDefault="009F60E2" w:rsidP="00D42ADF">
      <w:pPr>
        <w:ind w:left="360"/>
      </w:pPr>
      <w:bookmarkStart w:id="0" w:name="_GoBack"/>
      <w:bookmarkEnd w:id="0"/>
    </w:p>
    <w:p w:rsidR="00F00E15" w:rsidRDefault="00F00E15" w:rsidP="00D42ADF">
      <w:pPr>
        <w:ind w:left="360"/>
      </w:pPr>
    </w:p>
    <w:p w:rsidR="00F00E15" w:rsidRDefault="00F00E15" w:rsidP="00D42ADF">
      <w:pPr>
        <w:ind w:left="360"/>
      </w:pPr>
    </w:p>
    <w:p w:rsidR="00B91DF0" w:rsidRDefault="009F60E2" w:rsidP="00D42ADF">
      <w:pPr>
        <w:numPr>
          <w:ilvl w:val="0"/>
          <w:numId w:val="1"/>
        </w:numPr>
        <w:ind w:left="360"/>
      </w:pPr>
      <w:r>
        <w:rPr>
          <w:rFonts w:ascii="Arial Narrow"/>
          <w:sz w:val="22"/>
        </w:rPr>
        <w:t>Describe the biological adaptations that the Siberian Chukchi experienced to survive the cold.  (Bergman</w:t>
      </w:r>
      <w:r>
        <w:rPr>
          <w:rFonts w:ascii="Arial Narrow"/>
          <w:sz w:val="22"/>
        </w:rPr>
        <w:t>’</w:t>
      </w:r>
      <w:r>
        <w:rPr>
          <w:rFonts w:ascii="Arial Narrow"/>
          <w:sz w:val="22"/>
        </w:rPr>
        <w:t>s and Allen</w:t>
      </w:r>
      <w:r>
        <w:rPr>
          <w:rFonts w:ascii="Arial Narrow"/>
          <w:sz w:val="22"/>
        </w:rPr>
        <w:t>’</w:t>
      </w:r>
      <w:r>
        <w:rPr>
          <w:rFonts w:ascii="Arial Narrow"/>
          <w:sz w:val="22"/>
        </w:rPr>
        <w:t>s rules)</w:t>
      </w:r>
      <w:r w:rsidR="00D42ADF">
        <w:t xml:space="preserve"> </w:t>
      </w:r>
    </w:p>
    <w:p w:rsidR="00F00E15" w:rsidRDefault="00F00E15" w:rsidP="00F00E15"/>
    <w:p w:rsidR="00F00E15" w:rsidRDefault="00F00E15" w:rsidP="00F00E15"/>
    <w:p w:rsidR="00F05FB4" w:rsidRDefault="00F05FB4" w:rsidP="00F00E15"/>
    <w:p w:rsidR="00F05FB4" w:rsidRDefault="00F05FB4" w:rsidP="00F00E15"/>
    <w:p w:rsidR="00F05FB4" w:rsidRDefault="00F05FB4" w:rsidP="00F00E15"/>
    <w:p w:rsidR="00F05FB4" w:rsidRDefault="00F05FB4" w:rsidP="00F00E15"/>
    <w:p w:rsidR="00F05FB4" w:rsidRDefault="00F05FB4" w:rsidP="00F00E15"/>
    <w:p w:rsidR="00B91DF0" w:rsidRDefault="00B91DF0"/>
    <w:p w:rsidR="00B91DF0" w:rsidRDefault="009F60E2">
      <w:pPr>
        <w:numPr>
          <w:ilvl w:val="0"/>
          <w:numId w:val="1"/>
        </w:numPr>
        <w:ind w:left="360"/>
      </w:pPr>
      <w:r>
        <w:rPr>
          <w:rFonts w:ascii="Arial Narrow"/>
          <w:sz w:val="22"/>
        </w:rPr>
        <w:t xml:space="preserve">List and briefly explain each of the various </w:t>
      </w:r>
      <w:r>
        <w:rPr>
          <w:rFonts w:ascii="Arial Narrow"/>
          <w:i/>
          <w:sz w:val="22"/>
        </w:rPr>
        <w:t xml:space="preserve">cultural </w:t>
      </w:r>
      <w:r>
        <w:rPr>
          <w:rFonts w:ascii="Arial Narrow"/>
          <w:sz w:val="22"/>
        </w:rPr>
        <w:t xml:space="preserve">adaptations that have enabled the Chukchi to live in such a cold region.       </w:t>
      </w:r>
    </w:p>
    <w:sectPr w:rsidR="00B91DF0"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F08F4"/>
    <w:multiLevelType w:val="hybridMultilevel"/>
    <w:tmpl w:val="4AFE8A20"/>
    <w:lvl w:ilvl="0" w:tplc="9322EB66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57722A8A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56A2F700">
      <w:numFmt w:val="bullet"/>
      <w:lvlText w:val=""/>
      <w:lvlJc w:val="left"/>
      <w:pPr>
        <w:ind w:left="2160" w:hanging="1800"/>
      </w:pPr>
    </w:lvl>
    <w:lvl w:ilvl="3" w:tplc="7EB8C2E2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EA7056CA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15BC2C2C">
      <w:numFmt w:val="bullet"/>
      <w:lvlText w:val=""/>
      <w:lvlJc w:val="left"/>
      <w:pPr>
        <w:ind w:left="4320" w:hanging="3960"/>
      </w:pPr>
    </w:lvl>
    <w:lvl w:ilvl="6" w:tplc="E8386FA0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E4E014B8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19FC462C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38085C6B"/>
    <w:multiLevelType w:val="hybridMultilevel"/>
    <w:tmpl w:val="6242E740"/>
    <w:lvl w:ilvl="0" w:tplc="1A34877E">
      <w:start w:val="1"/>
      <w:numFmt w:val="decimal"/>
      <w:lvlText w:val="%1."/>
      <w:lvlJc w:val="left"/>
      <w:pPr>
        <w:ind w:left="720" w:hanging="360"/>
      </w:pPr>
    </w:lvl>
    <w:lvl w:ilvl="1" w:tplc="876A772E">
      <w:start w:val="1"/>
      <w:numFmt w:val="decimal"/>
      <w:lvlText w:val="%2."/>
      <w:lvlJc w:val="left"/>
      <w:pPr>
        <w:ind w:left="1440" w:hanging="1080"/>
      </w:pPr>
    </w:lvl>
    <w:lvl w:ilvl="2" w:tplc="B78E40F6">
      <w:start w:val="1"/>
      <w:numFmt w:val="decimal"/>
      <w:lvlText w:val="%3."/>
      <w:lvlJc w:val="left"/>
      <w:pPr>
        <w:ind w:left="2160" w:hanging="1980"/>
      </w:pPr>
    </w:lvl>
    <w:lvl w:ilvl="3" w:tplc="AE56CCD8">
      <w:start w:val="1"/>
      <w:numFmt w:val="decimal"/>
      <w:lvlText w:val="%4."/>
      <w:lvlJc w:val="left"/>
      <w:pPr>
        <w:ind w:left="2880" w:hanging="2520"/>
      </w:pPr>
    </w:lvl>
    <w:lvl w:ilvl="4" w:tplc="2C529DAA">
      <w:start w:val="1"/>
      <w:numFmt w:val="decimal"/>
      <w:lvlText w:val="%5."/>
      <w:lvlJc w:val="left"/>
      <w:pPr>
        <w:ind w:left="3600" w:hanging="3240"/>
      </w:pPr>
    </w:lvl>
    <w:lvl w:ilvl="5" w:tplc="EF7E69EA">
      <w:start w:val="1"/>
      <w:numFmt w:val="decimal"/>
      <w:lvlText w:val="%6."/>
      <w:lvlJc w:val="left"/>
      <w:pPr>
        <w:ind w:left="4320" w:hanging="4140"/>
      </w:pPr>
    </w:lvl>
    <w:lvl w:ilvl="6" w:tplc="CB9833A2">
      <w:start w:val="1"/>
      <w:numFmt w:val="decimal"/>
      <w:lvlText w:val="%7."/>
      <w:lvlJc w:val="left"/>
      <w:pPr>
        <w:ind w:left="5040" w:hanging="4680"/>
      </w:pPr>
    </w:lvl>
    <w:lvl w:ilvl="7" w:tplc="4268E70E">
      <w:start w:val="1"/>
      <w:numFmt w:val="decimal"/>
      <w:lvlText w:val="%8."/>
      <w:lvlJc w:val="left"/>
      <w:pPr>
        <w:ind w:left="5760" w:hanging="5400"/>
      </w:pPr>
    </w:lvl>
    <w:lvl w:ilvl="8" w:tplc="87AC3AE2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68486D89"/>
    <w:multiLevelType w:val="hybridMultilevel"/>
    <w:tmpl w:val="E3ACEF9C"/>
    <w:lvl w:ilvl="0" w:tplc="B73E6A74">
      <w:start w:val="1"/>
      <w:numFmt w:val="decimal"/>
      <w:lvlText w:val="%1."/>
      <w:lvlJc w:val="left"/>
      <w:pPr>
        <w:ind w:left="720" w:hanging="360"/>
      </w:pPr>
    </w:lvl>
    <w:lvl w:ilvl="1" w:tplc="85AC9880">
      <w:start w:val="1"/>
      <w:numFmt w:val="lowerLetter"/>
      <w:lvlText w:val="%2."/>
      <w:lvlJc w:val="left"/>
      <w:pPr>
        <w:ind w:left="1440" w:hanging="360"/>
      </w:pPr>
    </w:lvl>
    <w:lvl w:ilvl="2" w:tplc="F4201E8A">
      <w:start w:val="1"/>
      <w:numFmt w:val="lowerRoman"/>
      <w:lvlText w:val="%3."/>
      <w:lvlJc w:val="right"/>
      <w:pPr>
        <w:ind w:left="2160" w:hanging="180"/>
      </w:pPr>
    </w:lvl>
    <w:lvl w:ilvl="3" w:tplc="FF82E404">
      <w:start w:val="1"/>
      <w:numFmt w:val="decimal"/>
      <w:lvlText w:val="%4."/>
      <w:lvlJc w:val="left"/>
      <w:pPr>
        <w:ind w:left="2880" w:hanging="360"/>
      </w:pPr>
    </w:lvl>
    <w:lvl w:ilvl="4" w:tplc="1BE0D1F2">
      <w:start w:val="1"/>
      <w:numFmt w:val="lowerLetter"/>
      <w:lvlText w:val="%5."/>
      <w:lvlJc w:val="left"/>
      <w:pPr>
        <w:ind w:left="3600" w:hanging="360"/>
      </w:pPr>
    </w:lvl>
    <w:lvl w:ilvl="5" w:tplc="EB12B06A">
      <w:start w:val="1"/>
      <w:numFmt w:val="lowerRoman"/>
      <w:lvlText w:val="%6."/>
      <w:lvlJc w:val="right"/>
      <w:pPr>
        <w:ind w:left="4320" w:hanging="180"/>
      </w:pPr>
    </w:lvl>
    <w:lvl w:ilvl="6" w:tplc="72A21932">
      <w:start w:val="1"/>
      <w:numFmt w:val="decimal"/>
      <w:lvlText w:val="%7."/>
      <w:lvlJc w:val="left"/>
      <w:pPr>
        <w:ind w:left="5040" w:hanging="360"/>
      </w:pPr>
    </w:lvl>
    <w:lvl w:ilvl="7" w:tplc="DC74DEC8">
      <w:start w:val="1"/>
      <w:numFmt w:val="lowerLetter"/>
      <w:lvlText w:val="%8."/>
      <w:lvlJc w:val="left"/>
      <w:pPr>
        <w:ind w:left="5760" w:hanging="360"/>
      </w:pPr>
    </w:lvl>
    <w:lvl w:ilvl="8" w:tplc="4A40FE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F0"/>
    <w:rsid w:val="009F60E2"/>
    <w:rsid w:val="00B91DF0"/>
    <w:rsid w:val="00D42ADF"/>
    <w:rsid w:val="00F00E15"/>
    <w:rsid w:val="00F0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C34E23E-6E77-4D3B-821E-9E66B37A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D42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u.edu/~mcgla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4</cp:revision>
  <dcterms:created xsi:type="dcterms:W3CDTF">2017-04-12T20:03:00Z</dcterms:created>
  <dcterms:modified xsi:type="dcterms:W3CDTF">2017-04-12T20:06:00Z</dcterms:modified>
</cp:coreProperties>
</file>